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229D" w:rsidRPr="00C76490" w:rsidRDefault="0067229D" w:rsidP="00090C95">
      <w:pPr>
        <w:spacing w:after="0" w:line="240" w:lineRule="auto"/>
        <w:jc w:val="right"/>
        <w:rPr>
          <w:rFonts w:ascii="Times New Roman" w:eastAsia="Times New Roman" w:hAnsi="Times New Roman" w:cs="David"/>
          <w:b/>
          <w:bCs/>
          <w:sz w:val="28"/>
          <w:szCs w:val="28"/>
          <w:rtl/>
          <w:lang w:eastAsia="he-IL"/>
        </w:rPr>
      </w:pPr>
      <w:r w:rsidRPr="00C76490">
        <w:rPr>
          <w:rFonts w:ascii="Times New Roman" w:eastAsia="Times New Roman" w:hAnsi="Times New Roman" w:cs="David" w:hint="eastAsia"/>
          <w:sz w:val="24"/>
          <w:szCs w:val="24"/>
          <w:rtl/>
          <w:lang w:eastAsia="he-IL"/>
        </w:rPr>
        <w:t>‏</w:t>
      </w:r>
      <w:r w:rsidR="00090C95">
        <w:rPr>
          <w:rFonts w:ascii="Times New Roman" w:eastAsia="Times New Roman" w:hAnsi="Times New Roman" w:cs="David"/>
          <w:sz w:val="24"/>
          <w:szCs w:val="24"/>
          <w:lang w:eastAsia="he-IL"/>
        </w:rPr>
        <w:t>20</w:t>
      </w:r>
      <w:r w:rsidRPr="00C76490">
        <w:rPr>
          <w:rFonts w:ascii="Times New Roman" w:eastAsia="Times New Roman" w:hAnsi="Times New Roman" w:cs="David" w:hint="cs"/>
          <w:sz w:val="24"/>
          <w:szCs w:val="24"/>
          <w:rtl/>
          <w:lang w:eastAsia="he-IL"/>
        </w:rPr>
        <w:t xml:space="preserve"> במרץ 2018</w:t>
      </w:r>
    </w:p>
    <w:p w:rsidR="0067229D" w:rsidRPr="00C76490" w:rsidRDefault="0067229D" w:rsidP="0067229D">
      <w:pPr>
        <w:spacing w:after="0" w:line="240" w:lineRule="auto"/>
        <w:rPr>
          <w:rFonts w:ascii="Times New Roman" w:eastAsia="Times New Roman" w:hAnsi="Times New Roman" w:cs="David"/>
          <w:b/>
          <w:bCs/>
          <w:sz w:val="28"/>
          <w:szCs w:val="28"/>
          <w:rtl/>
          <w:lang w:eastAsia="he-IL"/>
        </w:rPr>
      </w:pPr>
      <w:r w:rsidRPr="00C76490">
        <w:rPr>
          <w:rFonts w:ascii="Times New Roman" w:eastAsia="Times New Roman" w:hAnsi="Times New Roman" w:cs="David" w:hint="cs"/>
          <w:b/>
          <w:bCs/>
          <w:sz w:val="28"/>
          <w:szCs w:val="28"/>
          <w:rtl/>
          <w:lang w:eastAsia="he-IL"/>
        </w:rPr>
        <w:t>לכל מאן דבעי,</w:t>
      </w:r>
    </w:p>
    <w:p w:rsidR="0067229D" w:rsidRPr="00C76490" w:rsidRDefault="0067229D" w:rsidP="0067229D">
      <w:pPr>
        <w:spacing w:after="0" w:line="240" w:lineRule="auto"/>
        <w:jc w:val="center"/>
        <w:rPr>
          <w:rFonts w:ascii="Times New Roman" w:eastAsia="Times New Roman" w:hAnsi="Times New Roman" w:cs="David"/>
          <w:b/>
          <w:bCs/>
          <w:sz w:val="28"/>
          <w:szCs w:val="28"/>
          <w:u w:val="single"/>
          <w:rtl/>
          <w:lang w:eastAsia="he-IL"/>
        </w:rPr>
      </w:pPr>
    </w:p>
    <w:p w:rsidR="0067229D" w:rsidRPr="0067229D" w:rsidRDefault="0067229D" w:rsidP="0067229D">
      <w:pPr>
        <w:spacing w:after="0" w:line="240" w:lineRule="auto"/>
        <w:jc w:val="center"/>
        <w:rPr>
          <w:rFonts w:ascii="Times New Roman" w:eastAsia="Times New Roman" w:hAnsi="Times New Roman" w:cs="David"/>
          <w:b/>
          <w:bCs/>
          <w:sz w:val="28"/>
          <w:szCs w:val="28"/>
          <w:u w:val="single"/>
          <w:rtl/>
          <w:lang w:eastAsia="he-IL"/>
        </w:rPr>
      </w:pPr>
      <w:r w:rsidRPr="00C76490">
        <w:rPr>
          <w:rFonts w:ascii="Times New Roman" w:eastAsia="Times New Roman" w:hAnsi="Times New Roman" w:cs="David" w:hint="cs"/>
          <w:b/>
          <w:bCs/>
          <w:sz w:val="28"/>
          <w:szCs w:val="28"/>
          <w:u w:val="single"/>
          <w:rtl/>
          <w:lang w:eastAsia="he-IL"/>
        </w:rPr>
        <w:t>כוונת התקשרות פומבית מס' 52</w:t>
      </w:r>
      <w:r>
        <w:rPr>
          <w:rFonts w:ascii="Times New Roman" w:eastAsia="Times New Roman" w:hAnsi="Times New Roman" w:cs="David" w:hint="cs"/>
          <w:b/>
          <w:bCs/>
          <w:sz w:val="28"/>
          <w:szCs w:val="28"/>
          <w:u w:val="single"/>
          <w:rtl/>
          <w:lang w:eastAsia="he-IL"/>
        </w:rPr>
        <w:t>6</w:t>
      </w:r>
      <w:r w:rsidRPr="00C76490">
        <w:rPr>
          <w:rFonts w:ascii="Times New Roman" w:eastAsia="Times New Roman" w:hAnsi="Times New Roman" w:cs="David" w:hint="cs"/>
          <w:b/>
          <w:bCs/>
          <w:sz w:val="28"/>
          <w:szCs w:val="28"/>
          <w:u w:val="single"/>
          <w:rtl/>
          <w:lang w:eastAsia="he-IL"/>
        </w:rPr>
        <w:t xml:space="preserve">/2018  לביצוע מיזם משותף </w:t>
      </w:r>
      <w:r w:rsidRPr="0067229D">
        <w:rPr>
          <w:rFonts w:ascii="Times New Roman" w:eastAsia="Times New Roman" w:hAnsi="Times New Roman" w:cs="David" w:hint="cs"/>
          <w:b/>
          <w:bCs/>
          <w:sz w:val="28"/>
          <w:szCs w:val="28"/>
          <w:u w:val="single"/>
          <w:rtl/>
          <w:lang w:eastAsia="he-IL"/>
        </w:rPr>
        <w:t xml:space="preserve">להפעלת </w:t>
      </w:r>
      <w:proofErr w:type="spellStart"/>
      <w:r w:rsidRPr="0067229D">
        <w:rPr>
          <w:rFonts w:ascii="Times New Roman" w:eastAsia="Times New Roman" w:hAnsi="Times New Roman" w:cs="David" w:hint="cs"/>
          <w:b/>
          <w:bCs/>
          <w:sz w:val="28"/>
          <w:szCs w:val="28"/>
          <w:u w:val="single"/>
          <w:rtl/>
          <w:lang w:eastAsia="he-IL"/>
        </w:rPr>
        <w:t>תוכניות</w:t>
      </w:r>
      <w:proofErr w:type="spellEnd"/>
      <w:r w:rsidRPr="0067229D">
        <w:rPr>
          <w:rFonts w:ascii="Times New Roman" w:eastAsia="Times New Roman" w:hAnsi="Times New Roman" w:cs="David" w:hint="cs"/>
          <w:b/>
          <w:bCs/>
          <w:sz w:val="28"/>
          <w:szCs w:val="28"/>
          <w:u w:val="single"/>
          <w:rtl/>
          <w:lang w:eastAsia="he-IL"/>
        </w:rPr>
        <w:t xml:space="preserve"> טיפול חינוך ורווחה  לאוכלוסיית לסביות, הומוסקסואלים, טרנסג'נדר וביסקסואלים (המכונה </w:t>
      </w:r>
      <w:proofErr w:type="spellStart"/>
      <w:r w:rsidRPr="0067229D">
        <w:rPr>
          <w:rFonts w:ascii="Times New Roman" w:eastAsia="Times New Roman" w:hAnsi="Times New Roman" w:cs="David" w:hint="cs"/>
          <w:b/>
          <w:bCs/>
          <w:sz w:val="28"/>
          <w:szCs w:val="28"/>
          <w:u w:val="single"/>
          <w:rtl/>
          <w:lang w:eastAsia="he-IL"/>
        </w:rPr>
        <w:t>להט"ב</w:t>
      </w:r>
      <w:proofErr w:type="spellEnd"/>
      <w:r w:rsidRPr="0067229D">
        <w:rPr>
          <w:rFonts w:ascii="Times New Roman" w:eastAsia="Times New Roman" w:hAnsi="Times New Roman" w:cs="David" w:hint="cs"/>
          <w:b/>
          <w:bCs/>
          <w:sz w:val="28"/>
          <w:szCs w:val="28"/>
          <w:u w:val="single"/>
          <w:rtl/>
          <w:lang w:eastAsia="he-IL"/>
        </w:rPr>
        <w:t>) המצויים במצוקת סיכון.</w:t>
      </w:r>
    </w:p>
    <w:p w:rsidR="0067229D" w:rsidRPr="00C76490" w:rsidRDefault="0067229D" w:rsidP="0067229D">
      <w:pPr>
        <w:spacing w:after="0" w:line="240" w:lineRule="auto"/>
        <w:jc w:val="center"/>
        <w:rPr>
          <w:rFonts w:ascii="Times New Roman" w:eastAsia="Times New Roman" w:hAnsi="Times New Roman" w:cs="David"/>
          <w:b/>
          <w:bCs/>
          <w:sz w:val="28"/>
          <w:szCs w:val="28"/>
          <w:u w:val="single"/>
          <w:rtl/>
          <w:lang w:eastAsia="he-IL"/>
        </w:rPr>
      </w:pPr>
    </w:p>
    <w:p w:rsidR="0067229D" w:rsidRPr="0067229D" w:rsidRDefault="0067229D" w:rsidP="0067229D">
      <w:pPr>
        <w:spacing w:after="0" w:line="240" w:lineRule="auto"/>
        <w:rPr>
          <w:rFonts w:ascii="Times New Roman" w:eastAsia="Times New Roman" w:hAnsi="Times New Roman" w:cs="David"/>
          <w:sz w:val="24"/>
          <w:szCs w:val="24"/>
          <w:rtl/>
          <w:lang w:eastAsia="he-IL"/>
        </w:rPr>
      </w:pPr>
      <w:r w:rsidRPr="00C76490">
        <w:rPr>
          <w:rFonts w:ascii="Times New Roman" w:eastAsia="Times New Roman" w:hAnsi="Times New Roman" w:cs="David" w:hint="cs"/>
          <w:sz w:val="24"/>
          <w:szCs w:val="24"/>
          <w:rtl/>
          <w:lang w:eastAsia="he-IL"/>
        </w:rPr>
        <w:t xml:space="preserve">משרד הרווחה והשירותים החברתיים, מודיע על </w:t>
      </w:r>
      <w:r w:rsidRPr="00C76490">
        <w:rPr>
          <w:rFonts w:ascii="Times New Roman" w:eastAsia="Times New Roman" w:hAnsi="Times New Roman" w:cs="David" w:hint="cs"/>
          <w:sz w:val="24"/>
          <w:szCs w:val="24"/>
          <w:rtl/>
        </w:rPr>
        <w:t xml:space="preserve">התקשרות בפטור ממכרז </w:t>
      </w:r>
      <w:r w:rsidRPr="00C76490">
        <w:rPr>
          <w:rFonts w:ascii="Times New Roman" w:eastAsia="Times New Roman" w:hAnsi="Times New Roman" w:cs="David" w:hint="cs"/>
          <w:sz w:val="24"/>
          <w:szCs w:val="24"/>
          <w:rtl/>
          <w:lang w:eastAsia="he-IL"/>
        </w:rPr>
        <w:t xml:space="preserve">לביצוע מיזם משותף עם </w:t>
      </w:r>
      <w:r w:rsidRPr="0067229D">
        <w:rPr>
          <w:rFonts w:ascii="Times New Roman" w:eastAsia="Times New Roman" w:hAnsi="Times New Roman" w:cs="David" w:hint="cs"/>
          <w:sz w:val="24"/>
          <w:szCs w:val="24"/>
          <w:rtl/>
          <w:lang w:eastAsia="he-IL"/>
        </w:rPr>
        <w:t>ה</w:t>
      </w:r>
      <w:r>
        <w:rPr>
          <w:rFonts w:ascii="Times New Roman" w:eastAsia="Times New Roman" w:hAnsi="Times New Roman" w:cs="David" w:hint="cs"/>
          <w:sz w:val="24"/>
          <w:szCs w:val="24"/>
          <w:rtl/>
          <w:lang w:eastAsia="he-IL"/>
        </w:rPr>
        <w:t xml:space="preserve">אגודה לזכויות הפרט (580014058), </w:t>
      </w:r>
      <w:r w:rsidRPr="00C76490">
        <w:rPr>
          <w:rFonts w:ascii="Times New Roman" w:eastAsia="Times New Roman" w:hAnsi="Times New Roman" w:cs="David" w:hint="cs"/>
          <w:sz w:val="24"/>
          <w:szCs w:val="24"/>
          <w:rtl/>
          <w:lang w:eastAsia="he-IL"/>
        </w:rPr>
        <w:t xml:space="preserve">בהתאם להוראות תקנה 3 (30) לתקנות חובת המכרזים </w:t>
      </w:r>
      <w:proofErr w:type="spellStart"/>
      <w:r w:rsidRPr="00C76490">
        <w:rPr>
          <w:rFonts w:ascii="Times New Roman" w:eastAsia="Times New Roman" w:hAnsi="Times New Roman" w:cs="David" w:hint="cs"/>
          <w:sz w:val="24"/>
          <w:szCs w:val="24"/>
          <w:rtl/>
          <w:lang w:eastAsia="he-IL"/>
        </w:rPr>
        <w:t>התשנ"ג</w:t>
      </w:r>
      <w:proofErr w:type="spellEnd"/>
      <w:r w:rsidRPr="00C76490">
        <w:rPr>
          <w:rFonts w:ascii="Times New Roman" w:eastAsia="Times New Roman" w:hAnsi="Times New Roman" w:cs="David" w:hint="cs"/>
          <w:sz w:val="24"/>
          <w:szCs w:val="24"/>
          <w:rtl/>
          <w:lang w:eastAsia="he-IL"/>
        </w:rPr>
        <w:t xml:space="preserve"> </w:t>
      </w:r>
      <w:r w:rsidRPr="00C76490">
        <w:rPr>
          <w:rFonts w:ascii="Times New Roman" w:eastAsia="Times New Roman" w:hAnsi="Times New Roman" w:cs="David"/>
          <w:sz w:val="24"/>
          <w:szCs w:val="24"/>
          <w:rtl/>
          <w:lang w:eastAsia="he-IL"/>
        </w:rPr>
        <w:t>–</w:t>
      </w:r>
      <w:r w:rsidRPr="00C76490">
        <w:rPr>
          <w:rFonts w:ascii="Times New Roman" w:eastAsia="Times New Roman" w:hAnsi="Times New Roman" w:cs="David" w:hint="cs"/>
          <w:sz w:val="24"/>
          <w:szCs w:val="24"/>
          <w:rtl/>
          <w:lang w:eastAsia="he-IL"/>
        </w:rPr>
        <w:t xml:space="preserve"> 1993 לביצוע מיזם משותף</w:t>
      </w:r>
      <w:r w:rsidRPr="00C76490">
        <w:rPr>
          <w:rFonts w:ascii="Times New Roman" w:eastAsia="Times New Roman" w:hAnsi="Times New Roman" w:cs="Times New Roman"/>
          <w:sz w:val="24"/>
          <w:szCs w:val="24"/>
          <w:rtl/>
          <w:lang w:eastAsia="he-IL"/>
        </w:rPr>
        <w:t xml:space="preserve"> </w:t>
      </w:r>
      <w:r w:rsidRPr="0067229D">
        <w:rPr>
          <w:rFonts w:ascii="Times New Roman" w:eastAsia="Times New Roman" w:hAnsi="Times New Roman" w:cs="David" w:hint="cs"/>
          <w:sz w:val="24"/>
          <w:szCs w:val="24"/>
          <w:rtl/>
          <w:lang w:eastAsia="he-IL"/>
        </w:rPr>
        <w:t xml:space="preserve">להפעלת </w:t>
      </w:r>
      <w:proofErr w:type="spellStart"/>
      <w:r w:rsidRPr="0067229D">
        <w:rPr>
          <w:rFonts w:ascii="Times New Roman" w:eastAsia="Times New Roman" w:hAnsi="Times New Roman" w:cs="David" w:hint="cs"/>
          <w:sz w:val="24"/>
          <w:szCs w:val="24"/>
          <w:rtl/>
          <w:lang w:eastAsia="he-IL"/>
        </w:rPr>
        <w:t>תוכניות</w:t>
      </w:r>
      <w:proofErr w:type="spellEnd"/>
      <w:r w:rsidRPr="0067229D">
        <w:rPr>
          <w:rFonts w:ascii="Times New Roman" w:eastAsia="Times New Roman" w:hAnsi="Times New Roman" w:cs="David" w:hint="cs"/>
          <w:sz w:val="24"/>
          <w:szCs w:val="24"/>
          <w:rtl/>
          <w:lang w:eastAsia="he-IL"/>
        </w:rPr>
        <w:t xml:space="preserve"> טיפול חינוך ורווחה  לאוכלוסיית לסביות, הומוסקסואלים, טרנסג'נדר וביסקסואלים (המכונה </w:t>
      </w:r>
      <w:proofErr w:type="spellStart"/>
      <w:r w:rsidRPr="0067229D">
        <w:rPr>
          <w:rFonts w:ascii="Times New Roman" w:eastAsia="Times New Roman" w:hAnsi="Times New Roman" w:cs="David" w:hint="cs"/>
          <w:sz w:val="24"/>
          <w:szCs w:val="24"/>
          <w:rtl/>
          <w:lang w:eastAsia="he-IL"/>
        </w:rPr>
        <w:t>להט"ב</w:t>
      </w:r>
      <w:proofErr w:type="spellEnd"/>
      <w:r w:rsidRPr="0067229D">
        <w:rPr>
          <w:rFonts w:ascii="Times New Roman" w:eastAsia="Times New Roman" w:hAnsi="Times New Roman" w:cs="David" w:hint="cs"/>
          <w:sz w:val="24"/>
          <w:szCs w:val="24"/>
          <w:rtl/>
          <w:lang w:eastAsia="he-IL"/>
        </w:rPr>
        <w:t>) המצויים במצוקת סיכון.</w:t>
      </w:r>
    </w:p>
    <w:p w:rsidR="0067229D" w:rsidRDefault="0067229D" w:rsidP="0067229D">
      <w:pPr>
        <w:spacing w:after="0" w:line="240" w:lineRule="auto"/>
        <w:rPr>
          <w:rFonts w:ascii="Times New Roman" w:eastAsia="Times New Roman" w:hAnsi="Times New Roman" w:cs="David"/>
          <w:sz w:val="24"/>
          <w:szCs w:val="24"/>
          <w:rtl/>
          <w:lang w:eastAsia="he-IL"/>
        </w:rPr>
      </w:pPr>
    </w:p>
    <w:p w:rsidR="0067229D" w:rsidRPr="0067229D" w:rsidRDefault="0067229D" w:rsidP="0067229D">
      <w:pPr>
        <w:spacing w:after="0" w:line="240" w:lineRule="auto"/>
        <w:jc w:val="both"/>
        <w:rPr>
          <w:rFonts w:ascii="Times New Roman" w:eastAsia="Times New Roman" w:hAnsi="Times New Roman" w:cs="David"/>
          <w:sz w:val="24"/>
          <w:szCs w:val="24"/>
          <w:rtl/>
          <w:lang w:eastAsia="he-IL"/>
        </w:rPr>
      </w:pPr>
      <w:r w:rsidRPr="00C76490">
        <w:rPr>
          <w:rFonts w:ascii="Times New Roman" w:eastAsia="Times New Roman" w:hAnsi="Times New Roman" w:cs="David" w:hint="cs"/>
          <w:sz w:val="24"/>
          <w:szCs w:val="24"/>
          <w:rtl/>
          <w:lang w:eastAsia="he-IL"/>
        </w:rPr>
        <w:t xml:space="preserve">מדובר בהתקשרות בפטור ממכרז עם </w:t>
      </w:r>
      <w:r w:rsidRPr="0067229D">
        <w:rPr>
          <w:rFonts w:ascii="Times New Roman" w:eastAsia="Times New Roman" w:hAnsi="Times New Roman" w:cs="David" w:hint="cs"/>
          <w:sz w:val="24"/>
          <w:szCs w:val="24"/>
          <w:rtl/>
          <w:lang w:eastAsia="he-IL"/>
        </w:rPr>
        <w:t>ה</w:t>
      </w:r>
      <w:r>
        <w:rPr>
          <w:rFonts w:ascii="Times New Roman" w:eastAsia="Times New Roman" w:hAnsi="Times New Roman" w:cs="David" w:hint="cs"/>
          <w:sz w:val="24"/>
          <w:szCs w:val="24"/>
          <w:rtl/>
          <w:lang w:eastAsia="he-IL"/>
        </w:rPr>
        <w:t xml:space="preserve">אגודה לזכויות הפרט </w:t>
      </w:r>
      <w:r w:rsidRPr="00C76490">
        <w:rPr>
          <w:rFonts w:ascii="Times New Roman" w:eastAsia="Times New Roman" w:hAnsi="Times New Roman" w:cs="David" w:hint="cs"/>
          <w:sz w:val="24"/>
          <w:szCs w:val="24"/>
          <w:rtl/>
          <w:lang w:eastAsia="he-IL"/>
        </w:rPr>
        <w:t xml:space="preserve">לביצוע מיזם משותף </w:t>
      </w:r>
      <w:r w:rsidRPr="0067229D">
        <w:rPr>
          <w:rFonts w:ascii="Times New Roman" w:eastAsia="Times New Roman" w:hAnsi="Times New Roman" w:cs="David" w:hint="cs"/>
          <w:sz w:val="24"/>
          <w:szCs w:val="24"/>
          <w:rtl/>
          <w:lang w:eastAsia="he-IL"/>
        </w:rPr>
        <w:t xml:space="preserve">להפעלת </w:t>
      </w:r>
      <w:proofErr w:type="spellStart"/>
      <w:r w:rsidRPr="0067229D">
        <w:rPr>
          <w:rFonts w:ascii="Times New Roman" w:eastAsia="Times New Roman" w:hAnsi="Times New Roman" w:cs="David" w:hint="cs"/>
          <w:sz w:val="24"/>
          <w:szCs w:val="24"/>
          <w:rtl/>
          <w:lang w:eastAsia="he-IL"/>
        </w:rPr>
        <w:t>תוכניות</w:t>
      </w:r>
      <w:proofErr w:type="spellEnd"/>
      <w:r w:rsidRPr="0067229D">
        <w:rPr>
          <w:rFonts w:ascii="Times New Roman" w:eastAsia="Times New Roman" w:hAnsi="Times New Roman" w:cs="David" w:hint="cs"/>
          <w:sz w:val="24"/>
          <w:szCs w:val="24"/>
          <w:rtl/>
          <w:lang w:eastAsia="he-IL"/>
        </w:rPr>
        <w:t xml:space="preserve"> טיפול חינוך ורווחה  לאוכלוסיית לסביות, הומוסקסואלים, טרנסג'נדר וביסקסואלים (המכונה </w:t>
      </w:r>
      <w:proofErr w:type="spellStart"/>
      <w:r w:rsidRPr="0067229D">
        <w:rPr>
          <w:rFonts w:ascii="Times New Roman" w:eastAsia="Times New Roman" w:hAnsi="Times New Roman" w:cs="David" w:hint="cs"/>
          <w:sz w:val="24"/>
          <w:szCs w:val="24"/>
          <w:rtl/>
          <w:lang w:eastAsia="he-IL"/>
        </w:rPr>
        <w:t>להט"ב</w:t>
      </w:r>
      <w:proofErr w:type="spellEnd"/>
      <w:r w:rsidRPr="0067229D">
        <w:rPr>
          <w:rFonts w:ascii="Times New Roman" w:eastAsia="Times New Roman" w:hAnsi="Times New Roman" w:cs="David" w:hint="cs"/>
          <w:sz w:val="24"/>
          <w:szCs w:val="24"/>
          <w:rtl/>
          <w:lang w:eastAsia="he-IL"/>
        </w:rPr>
        <w:t>) המצויים במצוקת סיכון.</w:t>
      </w:r>
    </w:p>
    <w:p w:rsidR="0067229D" w:rsidRPr="0067229D" w:rsidRDefault="0067229D" w:rsidP="0067229D">
      <w:pPr>
        <w:spacing w:after="0" w:line="240" w:lineRule="auto"/>
        <w:rPr>
          <w:rFonts w:ascii="Times New Roman" w:eastAsia="Batang" w:hAnsi="Times New Roman" w:cs="David"/>
          <w:noProof/>
          <w:sz w:val="24"/>
          <w:szCs w:val="24"/>
          <w:rtl/>
          <w:lang w:eastAsia="he-IL"/>
        </w:rPr>
      </w:pPr>
      <w:r w:rsidRPr="0067229D">
        <w:rPr>
          <w:rFonts w:ascii="Times New Roman" w:eastAsia="Batang" w:hAnsi="Times New Roman" w:cs="David" w:hint="cs"/>
          <w:noProof/>
          <w:sz w:val="24"/>
          <w:szCs w:val="24"/>
          <w:rtl/>
          <w:lang w:eastAsia="he-IL"/>
        </w:rPr>
        <w:t xml:space="preserve">מדובר בהתקשרות בפטור ממכרז עם האגודה לזכויות הפרט, לביצוע מיזם משותף, להפעלת תוכניות טיפול חינוך באוכלוסיית לסביות, הומוסקסואלים, טרנסג'נדרים וביסקסואלים המצויים במצוקת סיכון.  </w:t>
      </w:r>
    </w:p>
    <w:p w:rsidR="0067229D" w:rsidRPr="0067229D" w:rsidRDefault="0067229D" w:rsidP="0067229D">
      <w:pPr>
        <w:spacing w:after="0" w:line="240" w:lineRule="auto"/>
        <w:rPr>
          <w:rFonts w:ascii="Times New Roman" w:eastAsia="Batang" w:hAnsi="Times New Roman" w:cs="David"/>
          <w:noProof/>
          <w:sz w:val="24"/>
          <w:szCs w:val="24"/>
          <w:rtl/>
          <w:lang w:eastAsia="he-IL"/>
        </w:rPr>
      </w:pPr>
      <w:r w:rsidRPr="0067229D">
        <w:rPr>
          <w:rFonts w:ascii="Times New Roman" w:eastAsia="Batang" w:hAnsi="Times New Roman" w:cs="David" w:hint="cs"/>
          <w:noProof/>
          <w:sz w:val="24"/>
          <w:szCs w:val="24"/>
          <w:rtl/>
          <w:lang w:eastAsia="he-IL"/>
        </w:rPr>
        <w:t>מדובר במתן שירותי טיפול ושיקום לאוכלוסיית להט"ב הסובלים מקשיים ייחודיים, באמצעות צוות מטפלים מהאגודה, ובליווי צוותי עו"ס של שרות מתבגרים צעירות וצעירים. הפעילות כוללת התערבות פרטנית וקבוצתית, העשרה ופעילות מועדונית, תמיכה במצבי לחץ והדרכה.</w:t>
      </w:r>
    </w:p>
    <w:p w:rsidR="0067229D" w:rsidRPr="0067229D" w:rsidRDefault="0067229D" w:rsidP="0067229D">
      <w:pPr>
        <w:spacing w:after="0" w:line="240" w:lineRule="auto"/>
        <w:rPr>
          <w:rFonts w:ascii="Times New Roman" w:eastAsia="Batang" w:hAnsi="Times New Roman" w:cs="David"/>
          <w:noProof/>
          <w:sz w:val="24"/>
          <w:szCs w:val="24"/>
          <w:rtl/>
          <w:lang w:eastAsia="he-IL"/>
        </w:rPr>
      </w:pPr>
      <w:r w:rsidRPr="0067229D">
        <w:rPr>
          <w:rFonts w:ascii="Times New Roman" w:eastAsia="Batang" w:hAnsi="Times New Roman" w:cs="David" w:hint="cs"/>
          <w:noProof/>
          <w:sz w:val="24"/>
          <w:szCs w:val="24"/>
          <w:rtl/>
          <w:lang w:eastAsia="he-IL"/>
        </w:rPr>
        <w:t xml:space="preserve">כמפורט במסמך הגורם המקצועי מיום 08.02.2018, מבקש התקשרות עם האגודה לזכויות הפרט להפעלת הפרויקט ב- 3 ישובים בארץ: ת"א, ב"ש, קרית שמונה ובהם תתבצע הפעילות הטיפולית חינוכית. הישובים נבחרו לאחר מיפוי שנערך ונמצא כי בישובים אלה, בעיקר בעיר ת"א, ישנו ריכוז גדול של אוכלוסיית בני נוער להט"ב המצויים בסיכון. בנוסף המיזם מתבצע כמענה לארוע הפגיעה באוכלוסיית להט"ב בבר הנוער בתל-אביב אשר חשף את המצוקה הקשה עימה מתמודדת אוכלוסיית להט"ב.  </w:t>
      </w:r>
    </w:p>
    <w:p w:rsidR="0067229D" w:rsidRPr="0067229D" w:rsidRDefault="0067229D" w:rsidP="0067229D">
      <w:pPr>
        <w:spacing w:after="0" w:line="240" w:lineRule="auto"/>
        <w:rPr>
          <w:rFonts w:ascii="Times New Roman" w:eastAsia="Batang" w:hAnsi="Times New Roman" w:cs="David"/>
          <w:noProof/>
          <w:sz w:val="24"/>
          <w:szCs w:val="24"/>
          <w:rtl/>
          <w:lang w:eastAsia="he-IL"/>
        </w:rPr>
      </w:pPr>
      <w:r w:rsidRPr="0067229D">
        <w:rPr>
          <w:rFonts w:ascii="Times New Roman" w:eastAsia="Batang" w:hAnsi="Times New Roman" w:cs="David" w:hint="cs"/>
          <w:noProof/>
          <w:sz w:val="24"/>
          <w:szCs w:val="24"/>
          <w:rtl/>
          <w:lang w:eastAsia="he-IL"/>
        </w:rPr>
        <w:t>שרות מתבגרים צעירים וצעירות יפעל במקביל באמצעות עו"ס השרות ומחלקות הרווחה לעבות את הטיפול והחינוך ביישובים שיופעל המיזם, וכן יופעלו מפקחי השרות במחוזות לביצוע הדרכה, ייעוץ ופיקוח על הפרוייקט.</w:t>
      </w:r>
    </w:p>
    <w:p w:rsidR="0067229D" w:rsidRPr="0067229D" w:rsidRDefault="0067229D" w:rsidP="0067229D">
      <w:pPr>
        <w:spacing w:after="0" w:line="240" w:lineRule="auto"/>
        <w:rPr>
          <w:rFonts w:ascii="Times New Roman" w:eastAsia="Batang" w:hAnsi="Times New Roman" w:cs="David"/>
          <w:noProof/>
          <w:sz w:val="24"/>
          <w:szCs w:val="24"/>
          <w:rtl/>
          <w:lang w:eastAsia="he-IL"/>
        </w:rPr>
      </w:pPr>
      <w:r w:rsidRPr="0067229D">
        <w:rPr>
          <w:rFonts w:ascii="Times New Roman" w:eastAsia="Batang" w:hAnsi="Times New Roman" w:cs="David" w:hint="cs"/>
          <w:noProof/>
          <w:sz w:val="24"/>
          <w:szCs w:val="24"/>
          <w:rtl/>
          <w:lang w:eastAsia="he-IL"/>
        </w:rPr>
        <w:t>האגודה לזכויות הפרט מפעילה תוכניות טיפול חינוך ורווחה  לאוכלוסיית לסביות, הומוסקסואלים, טרנסג'נדר וביסקסואלים (המכונה להט"ב) ולפיכך העמותה הינה גוף המתאים לספק את השירות.</w:t>
      </w:r>
    </w:p>
    <w:p w:rsidR="0067229D" w:rsidRPr="0067229D" w:rsidRDefault="0067229D" w:rsidP="0067229D">
      <w:pPr>
        <w:spacing w:after="0" w:line="240" w:lineRule="auto"/>
        <w:rPr>
          <w:rFonts w:ascii="Times New Roman" w:eastAsia="Batang" w:hAnsi="Times New Roman" w:cs="David"/>
          <w:noProof/>
          <w:sz w:val="24"/>
          <w:szCs w:val="24"/>
          <w:rtl/>
          <w:lang w:eastAsia="he-IL"/>
        </w:rPr>
      </w:pPr>
    </w:p>
    <w:p w:rsidR="0067229D" w:rsidRPr="00C76490" w:rsidRDefault="0067229D" w:rsidP="0067229D">
      <w:pPr>
        <w:spacing w:after="0" w:line="240" w:lineRule="auto"/>
        <w:jc w:val="both"/>
        <w:rPr>
          <w:rFonts w:ascii="Times New Roman" w:eastAsia="Batang" w:hAnsi="Times New Roman" w:cs="David"/>
          <w:b/>
          <w:bCs/>
          <w:noProof/>
          <w:sz w:val="24"/>
          <w:szCs w:val="24"/>
          <w:rtl/>
          <w:lang w:eastAsia="he-IL"/>
        </w:rPr>
      </w:pPr>
      <w:r w:rsidRPr="00C76490">
        <w:rPr>
          <w:rFonts w:ascii="Times New Roman" w:eastAsia="Batang" w:hAnsi="Times New Roman" w:cs="David" w:hint="cs"/>
          <w:b/>
          <w:bCs/>
          <w:noProof/>
          <w:sz w:val="24"/>
          <w:szCs w:val="24"/>
          <w:rtl/>
          <w:lang w:eastAsia="he-IL"/>
        </w:rPr>
        <w:t xml:space="preserve">היקף ההתקשרות: </w:t>
      </w:r>
    </w:p>
    <w:p w:rsidR="0067229D" w:rsidRPr="0067229D" w:rsidRDefault="0067229D" w:rsidP="003D4C24">
      <w:pPr>
        <w:spacing w:after="0" w:line="240" w:lineRule="auto"/>
        <w:rPr>
          <w:rFonts w:ascii="Times New Roman" w:eastAsia="Batang" w:hAnsi="Times New Roman" w:cs="David"/>
          <w:noProof/>
          <w:sz w:val="24"/>
          <w:szCs w:val="24"/>
          <w:rtl/>
          <w:lang w:eastAsia="he-IL"/>
        </w:rPr>
      </w:pPr>
      <w:r w:rsidRPr="0067229D">
        <w:rPr>
          <w:rFonts w:ascii="Times New Roman" w:eastAsia="Batang" w:hAnsi="Times New Roman" w:cs="David" w:hint="cs"/>
          <w:noProof/>
          <w:sz w:val="24"/>
          <w:szCs w:val="24"/>
          <w:rtl/>
          <w:lang w:eastAsia="he-IL"/>
        </w:rPr>
        <w:t xml:space="preserve">ההתקשרות הינה מיום </w:t>
      </w:r>
      <w:r w:rsidR="003D4C24">
        <w:rPr>
          <w:rFonts w:ascii="Times New Roman" w:eastAsia="Batang" w:hAnsi="Times New Roman" w:cs="David" w:hint="cs"/>
          <w:noProof/>
          <w:sz w:val="24"/>
          <w:szCs w:val="24"/>
          <w:rtl/>
          <w:lang w:eastAsia="he-IL"/>
        </w:rPr>
        <w:t>10</w:t>
      </w:r>
      <w:r w:rsidRPr="0067229D">
        <w:rPr>
          <w:rFonts w:ascii="Times New Roman" w:eastAsia="Batang" w:hAnsi="Times New Roman" w:cs="David" w:hint="cs"/>
          <w:noProof/>
          <w:sz w:val="24"/>
          <w:szCs w:val="24"/>
          <w:rtl/>
          <w:lang w:eastAsia="he-IL"/>
        </w:rPr>
        <w:t xml:space="preserve">.04.2018 ועד ליום </w:t>
      </w:r>
      <w:bookmarkStart w:id="0" w:name="_GoBack"/>
      <w:r w:rsidRPr="0067229D">
        <w:rPr>
          <w:rFonts w:ascii="Times New Roman" w:eastAsia="Batang" w:hAnsi="Times New Roman" w:cs="David" w:hint="cs"/>
          <w:noProof/>
          <w:sz w:val="24"/>
          <w:szCs w:val="24"/>
          <w:rtl/>
          <w:lang w:eastAsia="he-IL"/>
        </w:rPr>
        <w:t>31</w:t>
      </w:r>
      <w:bookmarkEnd w:id="0"/>
      <w:r w:rsidRPr="0067229D">
        <w:rPr>
          <w:rFonts w:ascii="Times New Roman" w:eastAsia="Batang" w:hAnsi="Times New Roman" w:cs="David" w:hint="cs"/>
          <w:noProof/>
          <w:sz w:val="24"/>
          <w:szCs w:val="24"/>
          <w:rtl/>
          <w:lang w:eastAsia="he-IL"/>
        </w:rPr>
        <w:t xml:space="preserve">.12.2018 </w:t>
      </w:r>
      <w:r w:rsidRPr="0067229D">
        <w:rPr>
          <w:rFonts w:ascii="Times New Roman" w:eastAsia="Batang" w:hAnsi="Times New Roman" w:cs="David" w:hint="cs"/>
          <w:noProof/>
          <w:sz w:val="24"/>
          <w:szCs w:val="24"/>
          <w:u w:val="single"/>
          <w:rtl/>
          <w:lang w:eastAsia="he-IL"/>
        </w:rPr>
        <w:t>בסך של 306,750 ₪</w:t>
      </w:r>
      <w:r w:rsidRPr="0067229D">
        <w:rPr>
          <w:rFonts w:ascii="Times New Roman" w:eastAsia="Batang" w:hAnsi="Times New Roman" w:cs="David" w:hint="cs"/>
          <w:noProof/>
          <w:sz w:val="24"/>
          <w:szCs w:val="24"/>
          <w:rtl/>
          <w:lang w:eastAsia="he-IL"/>
        </w:rPr>
        <w:t>, כאשר המשרד משתתף בסך של 150,308 ₪ והאגודה לזכויות הפרט משתתפת בסך של 156,443 ₪ (51% מעלות המיזם ) (בהתאם לפירוט העלויות באישור רו"ח, אשר הוצג ע"י העמותה).</w:t>
      </w:r>
    </w:p>
    <w:p w:rsidR="0067229D" w:rsidRPr="00C76490" w:rsidRDefault="0067229D" w:rsidP="0067229D">
      <w:pPr>
        <w:spacing w:after="0" w:line="240" w:lineRule="auto"/>
        <w:rPr>
          <w:rFonts w:ascii="Times New Roman" w:eastAsia="Times New Roman" w:hAnsi="Times New Roman" w:cs="David"/>
          <w:sz w:val="24"/>
          <w:szCs w:val="24"/>
          <w:rtl/>
          <w:lang w:eastAsia="he-IL"/>
        </w:rPr>
      </w:pPr>
      <w:r w:rsidRPr="00C76490">
        <w:rPr>
          <w:rFonts w:ascii="Times New Roman" w:eastAsia="Times New Roman" w:hAnsi="Times New Roman" w:cs="David" w:hint="cs"/>
          <w:sz w:val="24"/>
          <w:szCs w:val="24"/>
          <w:rtl/>
          <w:lang w:eastAsia="he-IL"/>
        </w:rPr>
        <w:t xml:space="preserve"> </w:t>
      </w:r>
    </w:p>
    <w:p w:rsidR="0067229D" w:rsidRPr="00C76490" w:rsidRDefault="0067229D" w:rsidP="003D4C24">
      <w:pPr>
        <w:spacing w:after="0" w:line="240" w:lineRule="auto"/>
        <w:rPr>
          <w:rFonts w:ascii="Times New Roman" w:eastAsia="Times New Roman" w:hAnsi="Times New Roman" w:cs="David"/>
          <w:sz w:val="24"/>
          <w:szCs w:val="24"/>
          <w:u w:val="single"/>
          <w:rtl/>
          <w:lang w:eastAsia="he-IL"/>
        </w:rPr>
      </w:pPr>
      <w:r w:rsidRPr="00C76490">
        <w:rPr>
          <w:rFonts w:ascii="Times New Roman" w:eastAsia="Times New Roman" w:hAnsi="Times New Roman" w:cs="David" w:hint="cs"/>
          <w:sz w:val="24"/>
          <w:szCs w:val="24"/>
          <w:rtl/>
          <w:lang w:eastAsia="he-IL"/>
        </w:rPr>
        <w:t xml:space="preserve">ככל שיש ספק אחר המסוגל לספק את השירות, עליו לפנות </w:t>
      </w:r>
      <w:r w:rsidRPr="00090C95">
        <w:rPr>
          <w:rFonts w:ascii="Times New Roman" w:eastAsia="Times New Roman" w:hAnsi="Times New Roman" w:cs="David"/>
          <w:b/>
          <w:bCs/>
          <w:sz w:val="24"/>
          <w:szCs w:val="24"/>
          <w:u w:val="single"/>
          <w:rtl/>
          <w:lang w:eastAsia="he-IL"/>
        </w:rPr>
        <w:t xml:space="preserve">עד </w:t>
      </w:r>
      <w:r w:rsidRPr="00090C95">
        <w:rPr>
          <w:rFonts w:ascii="Times New Roman" w:eastAsia="Times New Roman" w:hAnsi="Times New Roman" w:cs="David" w:hint="cs"/>
          <w:b/>
          <w:bCs/>
          <w:sz w:val="24"/>
          <w:szCs w:val="24"/>
          <w:u w:val="single"/>
          <w:rtl/>
          <w:lang w:eastAsia="he-IL"/>
        </w:rPr>
        <w:t xml:space="preserve">ליום ב': </w:t>
      </w:r>
      <w:r w:rsidR="003D4C24">
        <w:rPr>
          <w:rFonts w:ascii="Times New Roman" w:eastAsia="Times New Roman" w:hAnsi="Times New Roman" w:cs="David" w:hint="cs"/>
          <w:b/>
          <w:bCs/>
          <w:sz w:val="24"/>
          <w:szCs w:val="24"/>
          <w:u w:val="single"/>
          <w:rtl/>
          <w:lang w:eastAsia="he-IL"/>
        </w:rPr>
        <w:t>10</w:t>
      </w:r>
      <w:r w:rsidRPr="00090C95">
        <w:rPr>
          <w:rFonts w:ascii="Times New Roman" w:eastAsia="Times New Roman" w:hAnsi="Times New Roman" w:cs="David" w:hint="cs"/>
          <w:b/>
          <w:bCs/>
          <w:sz w:val="24"/>
          <w:szCs w:val="24"/>
          <w:u w:val="single"/>
          <w:rtl/>
          <w:lang w:eastAsia="he-IL"/>
        </w:rPr>
        <w:t>.04.2018</w:t>
      </w:r>
    </w:p>
    <w:p w:rsidR="0067229D" w:rsidRPr="00C76490" w:rsidRDefault="0067229D" w:rsidP="0067229D">
      <w:pPr>
        <w:spacing w:after="0" w:line="240" w:lineRule="auto"/>
        <w:rPr>
          <w:rFonts w:ascii="Times New Roman" w:eastAsia="Times New Roman" w:hAnsi="Times New Roman" w:cs="David"/>
          <w:b/>
          <w:bCs/>
          <w:sz w:val="24"/>
          <w:szCs w:val="24"/>
          <w:u w:val="single"/>
          <w:rtl/>
          <w:lang w:eastAsia="he-IL"/>
        </w:rPr>
      </w:pPr>
      <w:r w:rsidRPr="00C76490">
        <w:rPr>
          <w:rFonts w:ascii="Times New Roman" w:eastAsia="Times New Roman" w:hAnsi="Times New Roman" w:cs="David" w:hint="cs"/>
          <w:sz w:val="24"/>
          <w:szCs w:val="24"/>
          <w:u w:val="single"/>
          <w:rtl/>
          <w:lang w:eastAsia="he-IL"/>
        </w:rPr>
        <w:t>עד השעה:</w:t>
      </w:r>
      <w:r w:rsidRPr="00C76490">
        <w:rPr>
          <w:rFonts w:ascii="Times New Roman" w:eastAsia="Times New Roman" w:hAnsi="Times New Roman" w:cs="David" w:hint="cs"/>
          <w:sz w:val="24"/>
          <w:szCs w:val="24"/>
          <w:rtl/>
          <w:lang w:eastAsia="he-IL"/>
        </w:rPr>
        <w:t xml:space="preserve"> 12:00</w:t>
      </w:r>
      <w:r w:rsidRPr="00C76490">
        <w:rPr>
          <w:rFonts w:ascii="Times New Roman" w:eastAsia="Times New Roman" w:hAnsi="Times New Roman" w:cs="David"/>
          <w:sz w:val="24"/>
          <w:szCs w:val="24"/>
          <w:lang w:eastAsia="he-IL"/>
        </w:rPr>
        <w:t xml:space="preserve"> </w:t>
      </w:r>
      <w:r w:rsidRPr="00C76490">
        <w:rPr>
          <w:rFonts w:ascii="Times New Roman" w:eastAsia="Times New Roman" w:hAnsi="Times New Roman" w:cs="David"/>
          <w:sz w:val="24"/>
          <w:szCs w:val="24"/>
          <w:rtl/>
          <w:lang w:eastAsia="he-IL"/>
        </w:rPr>
        <w:t>בדואר אלקטרוני</w:t>
      </w:r>
      <w:r w:rsidRPr="00C76490">
        <w:rPr>
          <w:rFonts w:ascii="Arial" w:eastAsia="Times New Roman" w:hAnsi="Arial" w:cs="David"/>
          <w:sz w:val="24"/>
          <w:szCs w:val="24"/>
          <w:rtl/>
          <w:lang w:eastAsia="he-IL"/>
        </w:rPr>
        <w:t xml:space="preserve"> </w:t>
      </w:r>
      <w:r w:rsidRPr="00C76490">
        <w:rPr>
          <w:rFonts w:ascii="Arial" w:eastAsia="Times New Roman" w:hAnsi="Arial" w:cs="David" w:hint="cs"/>
          <w:sz w:val="24"/>
          <w:szCs w:val="24"/>
          <w:rtl/>
          <w:lang w:eastAsia="he-IL"/>
        </w:rPr>
        <w:t>-</w:t>
      </w:r>
      <w:r w:rsidRPr="00C76490">
        <w:rPr>
          <w:rFonts w:ascii="Times New Roman" w:eastAsia="Times New Roman" w:hAnsi="Times New Roman" w:cs="David" w:hint="cs"/>
          <w:b/>
          <w:bCs/>
          <w:sz w:val="24"/>
          <w:szCs w:val="24"/>
          <w:rtl/>
          <w:lang w:eastAsia="he-IL"/>
        </w:rPr>
        <w:t xml:space="preserve">תיבת המכרזים בכתובת:  </w:t>
      </w:r>
      <w:hyperlink r:id="rId7" w:history="1">
        <w:r w:rsidRPr="00C76490">
          <w:rPr>
            <w:rFonts w:ascii="Times New Roman" w:eastAsia="Times New Roman" w:hAnsi="Times New Roman" w:cs="Times New Roman"/>
            <w:b/>
            <w:bCs/>
            <w:sz w:val="24"/>
            <w:szCs w:val="24"/>
            <w:lang w:eastAsia="he-IL"/>
          </w:rPr>
          <w:t>Michrazim@molsa.gov.il</w:t>
        </w:r>
      </w:hyperlink>
      <w:r w:rsidRPr="00C76490">
        <w:rPr>
          <w:rFonts w:ascii="Times New Roman" w:eastAsia="Times New Roman" w:hAnsi="Times New Roman" w:cs="David" w:hint="cs"/>
          <w:sz w:val="24"/>
          <w:szCs w:val="24"/>
          <w:rtl/>
          <w:lang w:eastAsia="he-IL"/>
        </w:rPr>
        <w:t xml:space="preserve"> </w:t>
      </w:r>
      <w:r w:rsidRPr="00C76490">
        <w:rPr>
          <w:rFonts w:ascii="Times New Roman" w:eastAsia="Times New Roman" w:hAnsi="Times New Roman" w:cs="David" w:hint="cs"/>
          <w:b/>
          <w:bCs/>
          <w:sz w:val="24"/>
          <w:szCs w:val="24"/>
          <w:u w:val="single"/>
          <w:rtl/>
          <w:lang w:eastAsia="he-IL"/>
        </w:rPr>
        <w:t>או</w:t>
      </w:r>
      <w:r w:rsidRPr="00C76490">
        <w:rPr>
          <w:rFonts w:ascii="Times New Roman" w:eastAsia="Times New Roman" w:hAnsi="Times New Roman" w:cs="David" w:hint="cs"/>
          <w:sz w:val="24"/>
          <w:szCs w:val="24"/>
          <w:rtl/>
          <w:lang w:eastAsia="he-IL"/>
        </w:rPr>
        <w:t xml:space="preserve"> באמצעות פקס מס' 02-6730530, </w:t>
      </w:r>
      <w:r w:rsidRPr="00C76490">
        <w:rPr>
          <w:rFonts w:ascii="Times New Roman" w:eastAsia="Times New Roman" w:hAnsi="Times New Roman" w:cs="David" w:hint="cs"/>
          <w:b/>
          <w:bCs/>
          <w:sz w:val="24"/>
          <w:szCs w:val="24"/>
          <w:u w:val="single"/>
          <w:rtl/>
          <w:lang w:eastAsia="he-IL"/>
        </w:rPr>
        <w:t>או</w:t>
      </w:r>
      <w:r w:rsidRPr="00C76490">
        <w:rPr>
          <w:rFonts w:ascii="Times New Roman" w:eastAsia="Times New Roman" w:hAnsi="Times New Roman" w:cs="David" w:hint="cs"/>
          <w:sz w:val="24"/>
          <w:szCs w:val="24"/>
          <w:rtl/>
          <w:lang w:eastAsia="he-IL"/>
        </w:rPr>
        <w:t xml:space="preserve"> בתיבת המכרזים ברחוב ירמיהו 39 , מגדלי הבירה, ירושלים, בכניסה הראשית אחרי דלפק האבטחה.</w:t>
      </w:r>
    </w:p>
    <w:p w:rsidR="0067229D" w:rsidRPr="00C76490" w:rsidRDefault="0067229D" w:rsidP="0067229D">
      <w:pPr>
        <w:spacing w:after="0" w:line="240" w:lineRule="auto"/>
        <w:rPr>
          <w:rFonts w:ascii="Times New Roman" w:eastAsia="Times New Roman" w:hAnsi="Times New Roman" w:cs="David"/>
          <w:sz w:val="24"/>
          <w:szCs w:val="24"/>
          <w:rtl/>
          <w:lang w:eastAsia="he-IL"/>
        </w:rPr>
      </w:pPr>
    </w:p>
    <w:p w:rsidR="0067229D" w:rsidRPr="00C76490" w:rsidRDefault="0067229D" w:rsidP="0067229D">
      <w:pPr>
        <w:spacing w:after="0" w:line="240" w:lineRule="auto"/>
        <w:rPr>
          <w:rFonts w:ascii="Times New Roman" w:eastAsia="Times New Roman" w:hAnsi="Times New Roman" w:cs="David"/>
          <w:sz w:val="24"/>
          <w:szCs w:val="24"/>
          <w:rtl/>
          <w:lang w:eastAsia="he-IL"/>
        </w:rPr>
      </w:pPr>
      <w:r w:rsidRPr="00C76490">
        <w:rPr>
          <w:rFonts w:ascii="Times New Roman" w:eastAsia="Times New Roman" w:hAnsi="Times New Roman" w:cs="David" w:hint="cs"/>
          <w:sz w:val="24"/>
          <w:szCs w:val="24"/>
          <w:rtl/>
          <w:lang w:eastAsia="he-IL"/>
        </w:rPr>
        <w:t xml:space="preserve">כל מידע ובירור נוסף בנושא הפנייה ניתן לקבל במשרדי תחום מנהל ומשק, בכתובת הבאה: </w:t>
      </w:r>
    </w:p>
    <w:p w:rsidR="0067229D" w:rsidRPr="00C76490" w:rsidRDefault="0067229D" w:rsidP="0067229D">
      <w:pPr>
        <w:tabs>
          <w:tab w:val="center" w:pos="4153"/>
          <w:tab w:val="right" w:pos="8306"/>
        </w:tabs>
        <w:spacing w:after="0" w:line="240" w:lineRule="auto"/>
        <w:rPr>
          <w:rFonts w:ascii="Times New Roman" w:eastAsia="Times New Roman" w:hAnsi="Times New Roman" w:cs="David"/>
          <w:sz w:val="24"/>
          <w:szCs w:val="24"/>
          <w:rtl/>
          <w:lang w:eastAsia="he-IL"/>
        </w:rPr>
      </w:pPr>
      <w:r w:rsidRPr="00C76490">
        <w:rPr>
          <w:rFonts w:ascii="Times New Roman" w:eastAsia="Times New Roman" w:hAnsi="Times New Roman" w:cs="David" w:hint="cs"/>
          <w:sz w:val="24"/>
          <w:szCs w:val="24"/>
          <w:rtl/>
          <w:lang w:eastAsia="he-IL"/>
        </w:rPr>
        <w:t>ירושלים: רחוב ירמיהו 39, מגדלי הבירה, ירושלים  מיקוד: 91012</w:t>
      </w:r>
    </w:p>
    <w:p w:rsidR="0067229D" w:rsidRPr="00C76490" w:rsidRDefault="0067229D" w:rsidP="0067229D">
      <w:pPr>
        <w:tabs>
          <w:tab w:val="center" w:pos="4153"/>
          <w:tab w:val="right" w:pos="8306"/>
        </w:tabs>
        <w:spacing w:after="0" w:line="240" w:lineRule="auto"/>
        <w:rPr>
          <w:rFonts w:ascii="Times New Roman" w:eastAsia="Times New Roman" w:hAnsi="Times New Roman" w:cs="David"/>
          <w:sz w:val="24"/>
          <w:szCs w:val="24"/>
          <w:rtl/>
          <w:lang w:eastAsia="he-IL"/>
        </w:rPr>
      </w:pPr>
      <w:r w:rsidRPr="00C76490">
        <w:rPr>
          <w:rFonts w:ascii="Times New Roman" w:eastAsia="Times New Roman" w:hAnsi="Times New Roman" w:cs="David" w:hint="cs"/>
          <w:sz w:val="24"/>
          <w:szCs w:val="24"/>
          <w:rtl/>
          <w:lang w:eastAsia="he-IL"/>
        </w:rPr>
        <w:t>טלפון: 02-5085508   פקס: 02-5085942.</w:t>
      </w:r>
    </w:p>
    <w:p w:rsidR="0067229D" w:rsidRPr="00C76490" w:rsidRDefault="0067229D" w:rsidP="0067229D">
      <w:pPr>
        <w:spacing w:after="0" w:line="240" w:lineRule="auto"/>
        <w:rPr>
          <w:rFonts w:ascii="Times New Roman" w:eastAsia="Times New Roman" w:hAnsi="Times New Roman" w:cs="David"/>
          <w:sz w:val="24"/>
          <w:szCs w:val="24"/>
          <w:rtl/>
          <w:lang w:eastAsia="he-IL"/>
        </w:rPr>
      </w:pPr>
    </w:p>
    <w:p w:rsidR="0067229D" w:rsidRPr="00C76490" w:rsidRDefault="0067229D" w:rsidP="0067229D">
      <w:pPr>
        <w:tabs>
          <w:tab w:val="center" w:pos="4153"/>
          <w:tab w:val="right" w:pos="8306"/>
        </w:tabs>
        <w:spacing w:after="0" w:line="240" w:lineRule="auto"/>
        <w:rPr>
          <w:rFonts w:ascii="Times New Roman" w:eastAsia="Times New Roman" w:hAnsi="Times New Roman" w:cs="Times New Roman"/>
          <w:sz w:val="24"/>
          <w:szCs w:val="24"/>
          <w:rtl/>
          <w:lang w:eastAsia="he-IL"/>
        </w:rPr>
      </w:pPr>
    </w:p>
    <w:p w:rsidR="0067229D" w:rsidRPr="00C76490" w:rsidRDefault="0067229D" w:rsidP="0067229D">
      <w:pPr>
        <w:spacing w:after="0" w:line="240" w:lineRule="auto"/>
        <w:rPr>
          <w:rFonts w:ascii="Times New Roman" w:eastAsia="Times New Roman" w:hAnsi="Times New Roman" w:cs="Times New Roman"/>
          <w:sz w:val="24"/>
          <w:szCs w:val="24"/>
          <w:rtl/>
          <w:lang w:eastAsia="he-IL"/>
        </w:rPr>
      </w:pPr>
    </w:p>
    <w:p w:rsidR="0067229D" w:rsidRPr="00C76490" w:rsidRDefault="0067229D" w:rsidP="0067229D"/>
    <w:p w:rsidR="0067229D" w:rsidRDefault="0067229D" w:rsidP="0067229D"/>
    <w:p w:rsidR="00337AF4" w:rsidRDefault="00D24B9B"/>
    <w:sectPr w:rsidR="00337AF4" w:rsidSect="007663D2">
      <w:headerReference w:type="default" r:id="rId8"/>
      <w:footerReference w:type="default" r:id="rId9"/>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6780" w:rsidRDefault="00090C95">
      <w:pPr>
        <w:spacing w:after="0" w:line="240" w:lineRule="auto"/>
      </w:pPr>
      <w:r>
        <w:separator/>
      </w:r>
    </w:p>
  </w:endnote>
  <w:endnote w:type="continuationSeparator" w:id="0">
    <w:p w:rsidR="00636780" w:rsidRDefault="00090C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5C6" w:rsidRPr="001F2010" w:rsidRDefault="00090C95" w:rsidP="001F2010">
    <w:pPr>
      <w:pStyle w:val="a3"/>
      <w:rPr>
        <w:rtl/>
      </w:rPr>
    </w:pPr>
    <w:r>
      <w:rPr>
        <w:rFonts w:hint="cs"/>
        <w:rtl/>
      </w:rPr>
      <w:t>23.11.65.02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6780" w:rsidRDefault="00090C95">
      <w:pPr>
        <w:spacing w:after="0" w:line="240" w:lineRule="auto"/>
      </w:pPr>
      <w:r>
        <w:separator/>
      </w:r>
    </w:p>
  </w:footnote>
  <w:footnote w:type="continuationSeparator" w:id="0">
    <w:p w:rsidR="00636780" w:rsidRDefault="00090C9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5C6" w:rsidRPr="00EC61B2" w:rsidRDefault="0067229D" w:rsidP="00EC3D41">
    <w:pPr>
      <w:pStyle w:val="a5"/>
      <w:jc w:val="center"/>
      <w:rPr>
        <w:rFonts w:cs="David"/>
        <w:rtl/>
      </w:rPr>
    </w:pPr>
    <w:r>
      <w:rPr>
        <w:rFonts w:cs="David" w:hint="cs"/>
        <w:noProof/>
        <w:rtl/>
      </w:rPr>
      <w:drawing>
        <wp:anchor distT="0" distB="0" distL="114300" distR="114300" simplePos="0" relativeHeight="251660288" behindDoc="0" locked="0" layoutInCell="1" allowOverlap="1" wp14:anchorId="6210C9FB" wp14:editId="39218E4E">
          <wp:simplePos x="0" y="0"/>
          <wp:positionH relativeFrom="column">
            <wp:posOffset>4457700</wp:posOffset>
          </wp:positionH>
          <wp:positionV relativeFrom="paragraph">
            <wp:posOffset>-107315</wp:posOffset>
          </wp:positionV>
          <wp:extent cx="428625" cy="646430"/>
          <wp:effectExtent l="0" t="0" r="9525" b="1270"/>
          <wp:wrapTopAndBottom/>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David" w:hint="cs"/>
        <w:noProof/>
        <w:rtl/>
      </w:rPr>
      <w:drawing>
        <wp:anchor distT="0" distB="0" distL="114300" distR="114300" simplePos="0" relativeHeight="251659264" behindDoc="0" locked="0" layoutInCell="1" allowOverlap="1" wp14:anchorId="575D244B" wp14:editId="2B4648E8">
          <wp:simplePos x="0" y="0"/>
          <wp:positionH relativeFrom="column">
            <wp:posOffset>342900</wp:posOffset>
          </wp:positionH>
          <wp:positionV relativeFrom="paragraph">
            <wp:posOffset>6985</wp:posOffset>
          </wp:positionV>
          <wp:extent cx="548640" cy="473075"/>
          <wp:effectExtent l="0" t="0" r="3810" b="3175"/>
          <wp:wrapTopAndBottom/>
          <wp:docPr id="2" name="תמונה 2"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C61B2">
      <w:rPr>
        <w:rFonts w:cs="David" w:hint="cs"/>
        <w:rtl/>
      </w:rPr>
      <w:t>מדינת ישראל</w:t>
    </w:r>
  </w:p>
  <w:p w:rsidR="008D55C6" w:rsidRDefault="0067229D" w:rsidP="00EC3D41">
    <w:pPr>
      <w:pStyle w:val="a5"/>
      <w:jc w:val="center"/>
      <w:rPr>
        <w:rFonts w:cs="David"/>
        <w:rtl/>
      </w:rPr>
    </w:pPr>
    <w:r w:rsidRPr="00EC61B2">
      <w:rPr>
        <w:rFonts w:cs="David" w:hint="cs"/>
        <w:rtl/>
      </w:rPr>
      <w:t>משרד הרווחה והשירותים החבר</w:t>
    </w:r>
    <w:r>
      <w:rPr>
        <w:rFonts w:cs="David" w:hint="cs"/>
        <w:rtl/>
      </w:rPr>
      <w:t xml:space="preserve">תיים </w:t>
    </w:r>
  </w:p>
  <w:p w:rsidR="008D55C6" w:rsidRPr="00B9401F" w:rsidRDefault="0067229D" w:rsidP="00114911">
    <w:pPr>
      <w:pStyle w:val="a5"/>
      <w:jc w:val="center"/>
      <w:rPr>
        <w:rFonts w:cs="David"/>
        <w:b/>
        <w:bCs/>
        <w:rtl/>
      </w:rPr>
    </w:pPr>
    <w:r>
      <w:rPr>
        <w:rFonts w:cs="David" w:hint="cs"/>
        <w:b/>
        <w:bCs/>
        <w:rtl/>
      </w:rPr>
      <w:t>אגף</w:t>
    </w:r>
    <w:r w:rsidRPr="00B9401F">
      <w:rPr>
        <w:rFonts w:cs="David" w:hint="cs"/>
        <w:b/>
        <w:bCs/>
        <w:rtl/>
      </w:rPr>
      <w:t xml:space="preserve"> מנהל ומשק </w:t>
    </w:r>
    <w:r w:rsidRPr="00B9401F">
      <w:rPr>
        <w:rFonts w:cs="David"/>
        <w:b/>
        <w:bCs/>
        <w:rtl/>
      </w:rPr>
      <w:t>–</w:t>
    </w:r>
    <w:r w:rsidRPr="00B9401F">
      <w:rPr>
        <w:rFonts w:cs="David" w:hint="cs"/>
        <w:b/>
        <w:bCs/>
        <w:rtl/>
      </w:rPr>
      <w:t xml:space="preserve"> </w:t>
    </w:r>
    <w:r>
      <w:rPr>
        <w:rFonts w:cs="David" w:hint="cs"/>
        <w:b/>
        <w:bCs/>
        <w:rtl/>
      </w:rPr>
      <w:t xml:space="preserve">תחום </w:t>
    </w:r>
    <w:r w:rsidRPr="00B9401F">
      <w:rPr>
        <w:rFonts w:cs="David" w:hint="cs"/>
        <w:b/>
        <w:bCs/>
        <w:rtl/>
      </w:rPr>
      <w:t>מכרזים</w:t>
    </w:r>
    <w:r>
      <w:rPr>
        <w:rFonts w:cs="David" w:hint="cs"/>
        <w:b/>
        <w:bCs/>
        <w:rtl/>
      </w:rPr>
      <w:t xml:space="preserve"> להתקשרויות ורכש</w:t>
    </w:r>
  </w:p>
  <w:p w:rsidR="008D55C6" w:rsidRPr="008C16DF" w:rsidRDefault="0067229D" w:rsidP="00EC3D41">
    <w:pPr>
      <w:pStyle w:val="a5"/>
      <w:jc w:val="right"/>
      <w:rPr>
        <w:rFonts w:cs="David"/>
        <w:b/>
        <w:bCs/>
        <w:rtl/>
      </w:rPr>
    </w:pPr>
    <w:r w:rsidRPr="008C16DF">
      <w:rPr>
        <w:rFonts w:cs="David" w:hint="cs"/>
        <w:b/>
        <w:bCs/>
        <w:rtl/>
      </w:rPr>
      <w:t>"הלב פתוח לרווחה"</w:t>
    </w:r>
  </w:p>
  <w:p w:rsidR="008D55C6" w:rsidRPr="00EC61B2" w:rsidRDefault="0067229D" w:rsidP="00114911">
    <w:pPr>
      <w:pStyle w:val="a5"/>
      <w:jc w:val="center"/>
      <w:rPr>
        <w:rFonts w:cs="David"/>
        <w:rtl/>
      </w:rPr>
    </w:pPr>
    <w:r w:rsidRPr="00EC61B2">
      <w:rPr>
        <w:rFonts w:cs="David" w:hint="cs"/>
        <w:rtl/>
      </w:rPr>
      <w:t xml:space="preserve">טלפון: </w:t>
    </w:r>
    <w:r>
      <w:rPr>
        <w:rFonts w:cs="David" w:hint="cs"/>
        <w:rtl/>
      </w:rPr>
      <w:t>02-5085508</w:t>
    </w:r>
    <w:r w:rsidRPr="00EC61B2">
      <w:rPr>
        <w:rFonts w:cs="David" w:hint="cs"/>
        <w:rtl/>
      </w:rPr>
      <w:t xml:space="preserve">   פקס: </w:t>
    </w:r>
    <w:r>
      <w:rPr>
        <w:rFonts w:cs="David" w:hint="cs"/>
        <w:rtl/>
      </w:rPr>
      <w:t>02-5085942</w:t>
    </w:r>
    <w:r w:rsidRPr="00EC61B2">
      <w:rPr>
        <w:rFonts w:cs="David" w:hint="cs"/>
        <w:rtl/>
      </w:rPr>
      <w:t xml:space="preserve">  </w:t>
    </w:r>
  </w:p>
  <w:p w:rsidR="008D55C6" w:rsidRPr="00EC3D41" w:rsidRDefault="0067229D" w:rsidP="00114911">
    <w:pPr>
      <w:pStyle w:val="a5"/>
      <w:jc w:val="center"/>
      <w:rPr>
        <w:rtl/>
      </w:rPr>
    </w:pPr>
    <w:r w:rsidRPr="00EC61B2">
      <w:rPr>
        <w:rFonts w:cs="David" w:hint="cs"/>
        <w:rtl/>
      </w:rPr>
      <w:t xml:space="preserve">ירושלים: </w:t>
    </w:r>
    <w:r>
      <w:rPr>
        <w:rFonts w:cs="David" w:hint="cs"/>
        <w:rtl/>
      </w:rPr>
      <w:t xml:space="preserve">רחוב ירמיהו 39, מגדלי הבירה, ירושלים  </w:t>
    </w:r>
    <w:r w:rsidRPr="00EC61B2">
      <w:rPr>
        <w:rFonts w:cs="David" w:hint="cs"/>
        <w:rtl/>
      </w:rPr>
      <w:t>מיקוד: 91012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229D"/>
    <w:rsid w:val="00090C95"/>
    <w:rsid w:val="003D4C24"/>
    <w:rsid w:val="00636780"/>
    <w:rsid w:val="0067229D"/>
    <w:rsid w:val="00807AF4"/>
    <w:rsid w:val="00D24B9B"/>
    <w:rsid w:val="00ED7D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229D"/>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67229D"/>
    <w:pPr>
      <w:tabs>
        <w:tab w:val="center" w:pos="4153"/>
        <w:tab w:val="right" w:pos="8306"/>
      </w:tabs>
      <w:spacing w:after="0" w:line="240" w:lineRule="auto"/>
    </w:pPr>
  </w:style>
  <w:style w:type="character" w:customStyle="1" w:styleId="a4">
    <w:name w:val="כותרת תחתונה תו"/>
    <w:basedOn w:val="a0"/>
    <w:link w:val="a3"/>
    <w:uiPriority w:val="99"/>
    <w:rsid w:val="0067229D"/>
  </w:style>
  <w:style w:type="paragraph" w:styleId="a5">
    <w:name w:val="header"/>
    <w:basedOn w:val="a"/>
    <w:link w:val="a6"/>
    <w:uiPriority w:val="99"/>
    <w:unhideWhenUsed/>
    <w:rsid w:val="0067229D"/>
    <w:pPr>
      <w:tabs>
        <w:tab w:val="center" w:pos="4153"/>
        <w:tab w:val="right" w:pos="8306"/>
      </w:tabs>
      <w:spacing w:after="0" w:line="240" w:lineRule="auto"/>
    </w:pPr>
  </w:style>
  <w:style w:type="character" w:customStyle="1" w:styleId="a6">
    <w:name w:val="כותרת עליונה תו"/>
    <w:basedOn w:val="a0"/>
    <w:link w:val="a5"/>
    <w:uiPriority w:val="99"/>
    <w:rsid w:val="0067229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229D"/>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67229D"/>
    <w:pPr>
      <w:tabs>
        <w:tab w:val="center" w:pos="4153"/>
        <w:tab w:val="right" w:pos="8306"/>
      </w:tabs>
      <w:spacing w:after="0" w:line="240" w:lineRule="auto"/>
    </w:pPr>
  </w:style>
  <w:style w:type="character" w:customStyle="1" w:styleId="a4">
    <w:name w:val="כותרת תחתונה תו"/>
    <w:basedOn w:val="a0"/>
    <w:link w:val="a3"/>
    <w:uiPriority w:val="99"/>
    <w:rsid w:val="0067229D"/>
  </w:style>
  <w:style w:type="paragraph" w:styleId="a5">
    <w:name w:val="header"/>
    <w:basedOn w:val="a"/>
    <w:link w:val="a6"/>
    <w:uiPriority w:val="99"/>
    <w:unhideWhenUsed/>
    <w:rsid w:val="0067229D"/>
    <w:pPr>
      <w:tabs>
        <w:tab w:val="center" w:pos="4153"/>
        <w:tab w:val="right" w:pos="8306"/>
      </w:tabs>
      <w:spacing w:after="0" w:line="240" w:lineRule="auto"/>
    </w:pPr>
  </w:style>
  <w:style w:type="character" w:customStyle="1" w:styleId="a6">
    <w:name w:val="כותרת עליונה תו"/>
    <w:basedOn w:val="a0"/>
    <w:link w:val="a5"/>
    <w:uiPriority w:val="99"/>
    <w:rsid w:val="006722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Michrazim@molsa.gov.i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1</Pages>
  <Words>446</Words>
  <Characters>2230</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2671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יהודית בן סעדון</dc:creator>
  <cp:lastModifiedBy>אורה אברג'יל</cp:lastModifiedBy>
  <cp:revision>3</cp:revision>
  <dcterms:created xsi:type="dcterms:W3CDTF">2018-03-20T11:29:00Z</dcterms:created>
  <dcterms:modified xsi:type="dcterms:W3CDTF">2018-03-21T05:24:00Z</dcterms:modified>
</cp:coreProperties>
</file>